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4" w:rsidRPr="00EC0C44" w:rsidRDefault="00EC0C44" w:rsidP="00F9361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SPIS TREŚCI POLITYKI RACHUNKOWOŚCI</w:t>
      </w:r>
    </w:p>
    <w:p w:rsidR="00EC0C44" w:rsidRDefault="00EC0C44" w:rsidP="00F9361A">
      <w:pPr>
        <w:rPr>
          <w:b/>
          <w:sz w:val="28"/>
          <w:szCs w:val="28"/>
        </w:rPr>
      </w:pPr>
    </w:p>
    <w:p w:rsidR="00F9361A" w:rsidRDefault="00504E38" w:rsidP="00F93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NOWELIZACJA POLITYKI RACHUNKOWOŚCI OGÓLNOPOLSKIEGO ZWIĄZKU ZAWODOWEGO PRACOWNIKÓW DIAGNOSTYKI MEDYCZNEJ I FIZJOTERAPII</w:t>
      </w:r>
    </w:p>
    <w:p w:rsidR="00504E38" w:rsidRDefault="00504E38" w:rsidP="00F93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ZBIÓR ZASAD WEDŁUG</w:t>
      </w:r>
      <w:proofErr w:type="gramStart"/>
      <w:r>
        <w:rPr>
          <w:b/>
          <w:sz w:val="28"/>
          <w:szCs w:val="28"/>
        </w:rPr>
        <w:t xml:space="preserve"> </w:t>
      </w:r>
      <w:r w:rsidR="00EC0C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KTÓRYCH</w:t>
      </w:r>
      <w:proofErr w:type="gramEnd"/>
      <w:r>
        <w:rPr>
          <w:b/>
          <w:sz w:val="28"/>
          <w:szCs w:val="28"/>
        </w:rPr>
        <w:t xml:space="preserve"> ZARZĄDZANE SĄ FINANSE ZWIĄZKU</w:t>
      </w:r>
    </w:p>
    <w:p w:rsidR="00504E38" w:rsidRDefault="00504E38" w:rsidP="00F93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SKŁADA SIĘ Z 47 STRON PODZIELONYCH NA III CZĘŚCI:</w:t>
      </w:r>
    </w:p>
    <w:p w:rsidR="00EC0C44" w:rsidRDefault="00EC0C44" w:rsidP="00F93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WPROWADZENIE DO POLITYKI RACHUNKOWOŚCI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STR.1-2</w:t>
      </w:r>
      <w:bookmarkStart w:id="0" w:name="_GoBack"/>
      <w:bookmarkEnd w:id="0"/>
    </w:p>
    <w:p w:rsidR="00504E38" w:rsidRDefault="00504E38" w:rsidP="00F93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– CZĘŚĆ OGÓLNA DO WGLĄDU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STR.3-16</w:t>
      </w:r>
    </w:p>
    <w:p w:rsidR="00504E38" w:rsidRPr="00504E38" w:rsidRDefault="00504E38" w:rsidP="00504E38">
      <w:pPr>
        <w:rPr>
          <w:b/>
        </w:rPr>
      </w:pPr>
      <w:r w:rsidRPr="00504E38">
        <w:rPr>
          <w:b/>
        </w:rPr>
        <w:t xml:space="preserve">ZAWIERA </w:t>
      </w:r>
      <w:proofErr w:type="gramStart"/>
      <w:r w:rsidRPr="00504E38">
        <w:rPr>
          <w:b/>
        </w:rPr>
        <w:t xml:space="preserve">WYCIĄGI </w:t>
      </w:r>
      <w:r>
        <w:rPr>
          <w:b/>
        </w:rPr>
        <w:t xml:space="preserve"> </w:t>
      </w:r>
      <w:r w:rsidRPr="00504E38">
        <w:rPr>
          <w:b/>
        </w:rPr>
        <w:t>Z</w:t>
      </w:r>
      <w:proofErr w:type="gramEnd"/>
      <w:r w:rsidRPr="00504E38">
        <w:rPr>
          <w:b/>
        </w:rPr>
        <w:t xml:space="preserve"> USTAWY O RACHUNKOWOŚCI Z DN. 29.091994R </w:t>
      </w:r>
    </w:p>
    <w:p w:rsidR="00504E38" w:rsidRDefault="00504E38" w:rsidP="0050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II- </w:t>
      </w:r>
      <w:proofErr w:type="gramStart"/>
      <w:r>
        <w:rPr>
          <w:b/>
          <w:sz w:val="28"/>
          <w:szCs w:val="28"/>
        </w:rPr>
        <w:t>CZĘŚĆ  SZCZEGÓŁOWA</w:t>
      </w:r>
      <w:proofErr w:type="gramEnd"/>
      <w:r>
        <w:rPr>
          <w:b/>
          <w:sz w:val="28"/>
          <w:szCs w:val="28"/>
        </w:rPr>
        <w:t xml:space="preserve"> DLA JEDNOSTEK </w:t>
      </w:r>
      <w:r>
        <w:rPr>
          <w:b/>
          <w:sz w:val="28"/>
          <w:szCs w:val="28"/>
        </w:rPr>
        <w:t xml:space="preserve"> </w:t>
      </w:r>
    </w:p>
    <w:p w:rsidR="00504E38" w:rsidRDefault="00504E38" w:rsidP="0050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NIEPROWADZĄCYCH DZIAŁALNOŚCI </w:t>
      </w:r>
      <w:proofErr w:type="gramStart"/>
      <w:r>
        <w:rPr>
          <w:b/>
          <w:sz w:val="28"/>
          <w:szCs w:val="28"/>
        </w:rPr>
        <w:t>GOSPODARCZEJ              STR</w:t>
      </w:r>
      <w:proofErr w:type="gramEnd"/>
      <w:r>
        <w:rPr>
          <w:b/>
          <w:sz w:val="28"/>
          <w:szCs w:val="28"/>
        </w:rPr>
        <w:t>.17-22</w:t>
      </w:r>
    </w:p>
    <w:p w:rsidR="00504E38" w:rsidRDefault="00504E38" w:rsidP="0050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III- CZĘŚĆ DO ZASTOSOWANIA PO ZATWIERDZENIU</w:t>
      </w:r>
    </w:p>
    <w:p w:rsidR="00504E38" w:rsidRDefault="00504E38" w:rsidP="0050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PRZEZ KZD W </w:t>
      </w:r>
      <w:proofErr w:type="gramStart"/>
      <w:r>
        <w:rPr>
          <w:b/>
          <w:sz w:val="28"/>
          <w:szCs w:val="28"/>
        </w:rPr>
        <w:t>KWIECEŃ  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</w:t>
      </w:r>
      <w:proofErr w:type="gramEnd"/>
      <w:r>
        <w:rPr>
          <w:b/>
          <w:sz w:val="28"/>
          <w:szCs w:val="28"/>
        </w:rPr>
        <w:t>.23-47</w:t>
      </w:r>
    </w:p>
    <w:p w:rsidR="00504E38" w:rsidRDefault="004503D9" w:rsidP="004503D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OPIS DOKUMENTÓW OZZPDMIF W POLITYCE </w:t>
      </w:r>
      <w:proofErr w:type="gramStart"/>
      <w:r>
        <w:rPr>
          <w:b/>
        </w:rPr>
        <w:t>RACHUNKOWOŚĆI          STR</w:t>
      </w:r>
      <w:proofErr w:type="gramEnd"/>
      <w:r>
        <w:rPr>
          <w:b/>
        </w:rPr>
        <w:t>.23</w:t>
      </w:r>
    </w:p>
    <w:p w:rsidR="004503D9" w:rsidRDefault="004503D9" w:rsidP="004503D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OPIS WŁADZ ZK I STRUKTURY RACHUNKOWOŚCI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STR.24-26</w:t>
      </w:r>
    </w:p>
    <w:p w:rsidR="004503D9" w:rsidRDefault="004503D9" w:rsidP="004503D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MAJĄTEK ZWIĄZKU-INWENTARYZACJA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STR.27</w:t>
      </w:r>
    </w:p>
    <w:p w:rsidR="004503D9" w:rsidRDefault="004503D9" w:rsidP="004503D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BILANS I JEGO CECHY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STR.28-31</w:t>
      </w:r>
    </w:p>
    <w:p w:rsidR="004503D9" w:rsidRPr="004503D9" w:rsidRDefault="004503D9" w:rsidP="004503D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ZAŁACZNIKI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STR.32-47</w:t>
      </w:r>
    </w:p>
    <w:p w:rsidR="00504E38" w:rsidRDefault="00504E38" w:rsidP="00F9361A">
      <w:pPr>
        <w:rPr>
          <w:b/>
          <w:sz w:val="28"/>
          <w:szCs w:val="28"/>
        </w:rPr>
      </w:pPr>
    </w:p>
    <w:p w:rsidR="00EC451E" w:rsidRDefault="00EC0C44"/>
    <w:sectPr w:rsidR="00EC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F7A"/>
    <w:multiLevelType w:val="multilevel"/>
    <w:tmpl w:val="95AEB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0B231D"/>
    <w:multiLevelType w:val="hybridMultilevel"/>
    <w:tmpl w:val="31BC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F5"/>
    <w:rsid w:val="004503D9"/>
    <w:rsid w:val="00504E38"/>
    <w:rsid w:val="00564090"/>
    <w:rsid w:val="006F738E"/>
    <w:rsid w:val="00881F82"/>
    <w:rsid w:val="008B27F5"/>
    <w:rsid w:val="00EC0C44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Elucha</dc:creator>
  <cp:keywords/>
  <dc:description/>
  <cp:lastModifiedBy>Elucha</cp:lastModifiedBy>
  <cp:revision>5</cp:revision>
  <cp:lastPrinted>2014-04-06T15:03:00Z</cp:lastPrinted>
  <dcterms:created xsi:type="dcterms:W3CDTF">2014-04-06T12:02:00Z</dcterms:created>
  <dcterms:modified xsi:type="dcterms:W3CDTF">2014-04-06T15:05:00Z</dcterms:modified>
</cp:coreProperties>
</file>